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AD2" w:rsidRDefault="002C45C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WYKAZ PODRĘCZNIKÓW </w:t>
      </w:r>
    </w:p>
    <w:p w:rsidR="00594AD2" w:rsidRDefault="002C45C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KLAS IV</w:t>
      </w:r>
    </w:p>
    <w:p w:rsidR="00594AD2" w:rsidRDefault="002C45C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XX LICEUM OGÓLNOKSZTAŁCĄCEGO W POZNANIU</w:t>
      </w:r>
    </w:p>
    <w:p w:rsidR="00594AD2" w:rsidRDefault="002C45C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2026/2027</w:t>
      </w:r>
    </w:p>
    <w:p w:rsidR="00594AD2" w:rsidRDefault="00594AD2">
      <w:pPr>
        <w:spacing w:after="0" w:line="240" w:lineRule="auto"/>
        <w:rPr>
          <w:color w:val="FF0000"/>
          <w:sz w:val="24"/>
          <w:szCs w:val="24"/>
        </w:rPr>
      </w:pPr>
    </w:p>
    <w:p w:rsidR="00594AD2" w:rsidRDefault="00594AD2">
      <w:pPr>
        <w:spacing w:after="0" w:line="240" w:lineRule="auto"/>
        <w:rPr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BIOLOGIA</w:t>
      </w:r>
    </w:p>
    <w:p w:rsidR="00594AD2" w:rsidRDefault="002C45C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Zakres rozszerzony </w:t>
      </w:r>
    </w:p>
    <w:p w:rsidR="00594AD2" w:rsidRDefault="002C45CC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Biologia na czasie 4</w:t>
      </w:r>
      <w:r>
        <w:rPr>
          <w:sz w:val="24"/>
          <w:szCs w:val="24"/>
        </w:rPr>
        <w:t xml:space="preserve">, Edycja 2024 lub starsza F. Dubert  i inni, Wydawnictwo Nowa Era, </w:t>
      </w:r>
    </w:p>
    <w:p w:rsidR="00594AD2" w:rsidRDefault="003A3B4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bookmarkStart w:id="0" w:name="_GoBack"/>
      <w:bookmarkEnd w:id="0"/>
      <w:r w:rsidR="002C45CC">
        <w:rPr>
          <w:sz w:val="24"/>
          <w:szCs w:val="24"/>
        </w:rPr>
        <w:t xml:space="preserve">r </w:t>
      </w:r>
      <w:proofErr w:type="spellStart"/>
      <w:r w:rsidR="002C45CC">
        <w:rPr>
          <w:sz w:val="24"/>
          <w:szCs w:val="24"/>
        </w:rPr>
        <w:t>dop</w:t>
      </w:r>
      <w:proofErr w:type="spellEnd"/>
      <w:r w:rsidR="002C45CC">
        <w:rPr>
          <w:sz w:val="24"/>
          <w:szCs w:val="24"/>
        </w:rPr>
        <w:t>. MEN 1010/4/2022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GEOGRAFIA</w:t>
      </w:r>
    </w:p>
    <w:p w:rsidR="00594AD2" w:rsidRDefault="002C45CC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Klasa 4</w:t>
      </w:r>
    </w:p>
    <w:p w:rsidR="00594AD2" w:rsidRDefault="002C45CC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Oblicza geografii 4.</w:t>
      </w:r>
      <w:r>
        <w:rPr>
          <w:sz w:val="24"/>
          <w:szCs w:val="24"/>
        </w:rPr>
        <w:t xml:space="preserve"> Podręcznik dla liceum ogólnokształcącego i technikum. Zakres rozszerzony, Tomasz Rachwał, Czesław Adamiak, Marcin </w:t>
      </w:r>
      <w:proofErr w:type="spellStart"/>
      <w:r>
        <w:rPr>
          <w:sz w:val="24"/>
          <w:szCs w:val="24"/>
        </w:rPr>
        <w:t>Świtoniak</w:t>
      </w:r>
      <w:proofErr w:type="spellEnd"/>
      <w:r>
        <w:rPr>
          <w:sz w:val="24"/>
          <w:szCs w:val="24"/>
        </w:rPr>
        <w:t xml:space="preserve">, Paweł </w:t>
      </w:r>
      <w:proofErr w:type="spellStart"/>
      <w:r>
        <w:rPr>
          <w:sz w:val="24"/>
          <w:szCs w:val="24"/>
        </w:rPr>
        <w:t>Kroh</w:t>
      </w:r>
      <w:proofErr w:type="spellEnd"/>
      <w:r>
        <w:rPr>
          <w:sz w:val="24"/>
          <w:szCs w:val="24"/>
        </w:rPr>
        <w:t>. Edycja 2024 bądź starsze</w:t>
      </w:r>
    </w:p>
    <w:p w:rsidR="00594AD2" w:rsidRDefault="002C45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Maturalne karty pracy dla liceum ogólnokształcącego i technikum. Zakres rozszerzony, </w:t>
      </w:r>
    </w:p>
    <w:p w:rsidR="00594AD2" w:rsidRDefault="002C45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Violetta </w:t>
      </w:r>
      <w:proofErr w:type="spellStart"/>
      <w:r>
        <w:rPr>
          <w:sz w:val="24"/>
          <w:szCs w:val="24"/>
        </w:rPr>
        <w:t>Feliniak</w:t>
      </w:r>
      <w:proofErr w:type="spellEnd"/>
      <w:r>
        <w:rPr>
          <w:sz w:val="24"/>
          <w:szCs w:val="24"/>
        </w:rPr>
        <w:t>, Katarzyna Maciążek, Bogusława Marczewska</w:t>
      </w:r>
    </w:p>
    <w:p w:rsidR="00594AD2" w:rsidRDefault="002C45C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Wydawnictwo Nowa Era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POLSKI</w:t>
      </w: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:rsidR="00594AD2" w:rsidRDefault="002C45CC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Język polski. Oblicza epok</w:t>
      </w:r>
      <w:r>
        <w:rPr>
          <w:rFonts w:cs="Arial"/>
          <w:sz w:val="24"/>
          <w:szCs w:val="24"/>
        </w:rPr>
        <w:t xml:space="preserve">. Nowa Edycja. Klasa IV, Dariusz </w:t>
      </w:r>
      <w:proofErr w:type="spellStart"/>
      <w:r>
        <w:rPr>
          <w:rFonts w:cs="Arial"/>
          <w:sz w:val="24"/>
          <w:szCs w:val="24"/>
        </w:rPr>
        <w:t>Chemperek</w:t>
      </w:r>
      <w:proofErr w:type="spellEnd"/>
      <w:r>
        <w:rPr>
          <w:rFonts w:cs="Arial"/>
          <w:sz w:val="24"/>
          <w:szCs w:val="24"/>
        </w:rPr>
        <w:t xml:space="preserve">, Adam Kalbarczyk, Dariusz Trześniowski, </w:t>
      </w:r>
      <w:r>
        <w:rPr>
          <w:sz w:val="24"/>
          <w:szCs w:val="24"/>
        </w:rPr>
        <w:t>Wydawnictwo Szkolne i Pedagogiczne</w:t>
      </w:r>
      <w:r>
        <w:rPr>
          <w:rFonts w:cs="Arial"/>
          <w:sz w:val="24"/>
          <w:szCs w:val="24"/>
        </w:rPr>
        <w:t>, Warszawa 2025.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HISZPAŃSKI</w:t>
      </w:r>
    </w:p>
    <w:p w:rsidR="00594AD2" w:rsidRDefault="002C45CC">
      <w:pPr>
        <w:spacing w:after="0" w:line="240" w:lineRule="auto"/>
        <w:textAlignment w:val="baseline"/>
        <w:rPr>
          <w:rFonts w:cs="Calibri"/>
          <w:b/>
        </w:rPr>
      </w:pPr>
      <w:r>
        <w:rPr>
          <w:rFonts w:cs="Calibri"/>
          <w:b/>
        </w:rPr>
        <w:t xml:space="preserve">Zakres podstawowy </w:t>
      </w:r>
    </w:p>
    <w:p w:rsidR="00594AD2" w:rsidRDefault="00594AD2">
      <w:pPr>
        <w:spacing w:after="0" w:line="240" w:lineRule="auto"/>
        <w:textAlignment w:val="baseline"/>
        <w:rPr>
          <w:rFonts w:cs="Calibri"/>
          <w:b/>
        </w:rPr>
      </w:pPr>
    </w:p>
    <w:p w:rsidR="00594AD2" w:rsidRDefault="002C45CC">
      <w:pPr>
        <w:spacing w:after="0" w:line="240" w:lineRule="auto"/>
        <w:textAlignment w:val="baseline"/>
        <w:rPr>
          <w:rFonts w:cs="Calibri"/>
        </w:rPr>
      </w:pPr>
      <w:proofErr w:type="spellStart"/>
      <w:r>
        <w:rPr>
          <w:rFonts w:cs="Calibri"/>
          <w:i/>
        </w:rPr>
        <w:t>Descubre</w:t>
      </w:r>
      <w:proofErr w:type="spellEnd"/>
      <w:r>
        <w:rPr>
          <w:rFonts w:cs="Calibri"/>
          <w:i/>
        </w:rPr>
        <w:t xml:space="preserve"> 2 (kontynuacja)+ćwiczenia</w:t>
      </w:r>
      <w:r>
        <w:rPr>
          <w:rFonts w:cs="Calibri"/>
        </w:rPr>
        <w:t xml:space="preserve">, Wyd. </w:t>
      </w:r>
      <w:proofErr w:type="spellStart"/>
      <w:r>
        <w:rPr>
          <w:rFonts w:cs="Calibri"/>
        </w:rPr>
        <w:t>Draco</w:t>
      </w:r>
      <w:proofErr w:type="spellEnd"/>
      <w:r>
        <w:rPr>
          <w:rFonts w:cs="Calibri"/>
        </w:rPr>
        <w:t>, Podręcznik przeznaczony dla uczniów szkół ponadpodstawowych (podstawa programowa III.2.0). Numer dopuszczenia 996/2/2019.</w:t>
      </w:r>
    </w:p>
    <w:p w:rsidR="00594AD2" w:rsidRDefault="002C45CC">
      <w:pPr>
        <w:spacing w:after="0" w:line="240" w:lineRule="auto"/>
        <w:rPr>
          <w:rFonts w:cs="Calibri"/>
          <w:bCs/>
          <w:shd w:val="clear" w:color="auto" w:fill="F9F9F9"/>
        </w:rPr>
      </w:pPr>
      <w:r>
        <w:t xml:space="preserve">Rok wydania: 2020, </w:t>
      </w:r>
      <w:r>
        <w:rPr>
          <w:rFonts w:cs="Calibri"/>
          <w:bCs/>
          <w:shd w:val="clear" w:color="auto" w:fill="F9F9F9"/>
        </w:rPr>
        <w:t xml:space="preserve">Małgorzata Spychała-Wawrzyniak, José Carlos Garcia </w:t>
      </w:r>
      <w:proofErr w:type="spellStart"/>
      <w:r>
        <w:rPr>
          <w:rFonts w:cs="Calibri"/>
          <w:bCs/>
          <w:shd w:val="clear" w:color="auto" w:fill="F9F9F9"/>
        </w:rPr>
        <w:t>González</w:t>
      </w:r>
      <w:proofErr w:type="spellEnd"/>
      <w:r>
        <w:rPr>
          <w:rFonts w:cs="Calibri"/>
          <w:bCs/>
          <w:shd w:val="clear" w:color="auto" w:fill="F9F9F9"/>
        </w:rPr>
        <w:t>, Arleta Kaźmierczak, Agnieszka Dudziak-Szukała</w:t>
      </w:r>
    </w:p>
    <w:p w:rsidR="00594AD2" w:rsidRDefault="002C45CC">
      <w:pPr>
        <w:spacing w:after="0" w:line="240" w:lineRule="auto"/>
        <w:rPr>
          <w:rFonts w:cs="Calibri"/>
          <w:bCs/>
          <w:shd w:val="clear" w:color="auto" w:fill="F9F9F9"/>
        </w:rPr>
      </w:pPr>
      <w:r>
        <w:rPr>
          <w:rFonts w:cs="Calibri"/>
          <w:bCs/>
          <w:shd w:val="clear" w:color="auto" w:fill="F9F9F9"/>
        </w:rPr>
        <w:t>Materiały własne nauczyciela-wybrane grupy</w:t>
      </w:r>
    </w:p>
    <w:p w:rsidR="00594AD2" w:rsidRDefault="00594AD2">
      <w:pPr>
        <w:spacing w:after="0" w:line="240" w:lineRule="auto"/>
        <w:rPr>
          <w:rFonts w:cs="Calibri"/>
          <w:b/>
          <w:bCs/>
          <w:shd w:val="clear" w:color="auto" w:fill="F9F9F9"/>
        </w:rPr>
      </w:pPr>
    </w:p>
    <w:p w:rsidR="00594AD2" w:rsidRDefault="002C45CC">
      <w:pPr>
        <w:spacing w:after="0" w:line="240" w:lineRule="auto"/>
        <w:rPr>
          <w:rFonts w:cs="Calibri"/>
          <w:bCs/>
          <w:shd w:val="clear" w:color="auto" w:fill="F9F9F9"/>
        </w:rPr>
      </w:pPr>
      <w:proofErr w:type="spellStart"/>
      <w:r>
        <w:rPr>
          <w:rFonts w:cs="Calibri"/>
          <w:bCs/>
          <w:i/>
          <w:shd w:val="clear" w:color="auto" w:fill="F9F9F9"/>
        </w:rPr>
        <w:t>Arriba</w:t>
      </w:r>
      <w:proofErr w:type="spellEnd"/>
      <w:r>
        <w:rPr>
          <w:rFonts w:cs="Calibri"/>
          <w:bCs/>
          <w:i/>
          <w:shd w:val="clear" w:color="auto" w:fill="F9F9F9"/>
        </w:rPr>
        <w:t xml:space="preserve"> </w:t>
      </w:r>
      <w:proofErr w:type="spellStart"/>
      <w:r>
        <w:rPr>
          <w:rFonts w:cs="Calibri"/>
          <w:bCs/>
          <w:i/>
          <w:shd w:val="clear" w:color="auto" w:fill="F9F9F9"/>
        </w:rPr>
        <w:t>Joven</w:t>
      </w:r>
      <w:proofErr w:type="spellEnd"/>
      <w:r>
        <w:rPr>
          <w:rFonts w:cs="Calibri"/>
          <w:bCs/>
          <w:i/>
          <w:shd w:val="clear" w:color="auto" w:fill="F9F9F9"/>
        </w:rPr>
        <w:t xml:space="preserve"> 2 </w:t>
      </w:r>
      <w:r>
        <w:rPr>
          <w:rFonts w:cs="Calibri"/>
          <w:bCs/>
          <w:shd w:val="clear" w:color="auto" w:fill="F9F9F9"/>
        </w:rPr>
        <w:t xml:space="preserve">+ ćwiczenia, wydawnictwo </w:t>
      </w:r>
      <w:proofErr w:type="spellStart"/>
      <w:r>
        <w:rPr>
          <w:rFonts w:cs="Calibri"/>
          <w:bCs/>
          <w:shd w:val="clear" w:color="auto" w:fill="F9F9F9"/>
        </w:rPr>
        <w:t>Editnos</w:t>
      </w:r>
      <w:proofErr w:type="spellEnd"/>
      <w:r>
        <w:rPr>
          <w:rFonts w:cs="Calibri"/>
          <w:bCs/>
          <w:shd w:val="clear" w:color="auto" w:fill="F9F9F9"/>
        </w:rPr>
        <w:t xml:space="preserve">, nr dopuszczenia MEN 1114/2/2023, rok wydania 2023, Javier </w:t>
      </w:r>
      <w:proofErr w:type="spellStart"/>
      <w:r>
        <w:rPr>
          <w:rFonts w:cs="Calibri"/>
          <w:bCs/>
          <w:shd w:val="clear" w:color="auto" w:fill="F9F9F9"/>
        </w:rPr>
        <w:t>Infante</w:t>
      </w:r>
      <w:proofErr w:type="spellEnd"/>
      <w:r>
        <w:rPr>
          <w:rFonts w:cs="Calibri"/>
          <w:bCs/>
          <w:shd w:val="clear" w:color="auto" w:fill="F9F9F9"/>
        </w:rPr>
        <w:t xml:space="preserve">, Santiago </w:t>
      </w:r>
      <w:proofErr w:type="spellStart"/>
      <w:r>
        <w:rPr>
          <w:rFonts w:cs="Calibri"/>
          <w:bCs/>
          <w:shd w:val="clear" w:color="auto" w:fill="F9F9F9"/>
        </w:rPr>
        <w:t>Vazquez</w:t>
      </w:r>
      <w:proofErr w:type="spellEnd"/>
      <w:r>
        <w:rPr>
          <w:rFonts w:cs="Calibri"/>
          <w:bCs/>
          <w:shd w:val="clear" w:color="auto" w:fill="F9F9F9"/>
        </w:rPr>
        <w:t xml:space="preserve">, </w:t>
      </w:r>
      <w:proofErr w:type="spellStart"/>
      <w:r>
        <w:rPr>
          <w:rFonts w:cs="Calibri"/>
          <w:bCs/>
          <w:shd w:val="clear" w:color="auto" w:fill="F9F9F9"/>
        </w:rPr>
        <w:t>Telmo</w:t>
      </w:r>
      <w:proofErr w:type="spellEnd"/>
      <w:r>
        <w:rPr>
          <w:rFonts w:cs="Calibri"/>
          <w:bCs/>
          <w:shd w:val="clear" w:color="auto" w:fill="F9F9F9"/>
        </w:rPr>
        <w:t xml:space="preserve"> </w:t>
      </w:r>
      <w:proofErr w:type="spellStart"/>
      <w:r>
        <w:rPr>
          <w:rFonts w:cs="Calibri"/>
          <w:bCs/>
          <w:shd w:val="clear" w:color="auto" w:fill="F9F9F9"/>
        </w:rPr>
        <w:t>Diz</w:t>
      </w:r>
      <w:proofErr w:type="spellEnd"/>
      <w:r>
        <w:rPr>
          <w:rFonts w:cs="Calibri"/>
          <w:bCs/>
          <w:shd w:val="clear" w:color="auto" w:fill="F9F9F9"/>
        </w:rPr>
        <w:t>.</w:t>
      </w:r>
    </w:p>
    <w:p w:rsidR="00594AD2" w:rsidRDefault="00594AD2">
      <w:pPr>
        <w:spacing w:after="0" w:line="240" w:lineRule="auto"/>
        <w:rPr>
          <w:rFonts w:cs="Calibri"/>
          <w:bCs/>
          <w:shd w:val="clear" w:color="auto" w:fill="F9F9F9"/>
        </w:rPr>
      </w:pPr>
    </w:p>
    <w:p w:rsidR="00594AD2" w:rsidRDefault="002C45CC">
      <w:pPr>
        <w:spacing w:after="0" w:line="240" w:lineRule="auto"/>
        <w:rPr>
          <w:rFonts w:cs="Calibri"/>
          <w:b/>
          <w:bCs/>
          <w:shd w:val="clear" w:color="auto" w:fill="F9F9F9"/>
        </w:rPr>
      </w:pPr>
      <w:r>
        <w:rPr>
          <w:rFonts w:cs="Calibri"/>
          <w:b/>
          <w:bCs/>
          <w:shd w:val="clear" w:color="auto" w:fill="F9F9F9"/>
        </w:rPr>
        <w:t>Zakres rozszerzony</w:t>
      </w:r>
    </w:p>
    <w:p w:rsidR="00594AD2" w:rsidRDefault="00594AD2">
      <w:pPr>
        <w:spacing w:after="0" w:line="240" w:lineRule="auto"/>
        <w:rPr>
          <w:rFonts w:cs="Calibri"/>
          <w:b/>
          <w:bCs/>
          <w:shd w:val="clear" w:color="auto" w:fill="F9F9F9"/>
        </w:rPr>
      </w:pPr>
    </w:p>
    <w:p w:rsidR="00594AD2" w:rsidRDefault="002C45CC">
      <w:pPr>
        <w:spacing w:after="0" w:line="240" w:lineRule="auto"/>
        <w:textAlignment w:val="baseline"/>
        <w:rPr>
          <w:rFonts w:cs="Calibri"/>
        </w:rPr>
      </w:pPr>
      <w:proofErr w:type="spellStart"/>
      <w:r>
        <w:rPr>
          <w:rFonts w:cs="Calibri"/>
          <w:i/>
        </w:rPr>
        <w:t>Descubre</w:t>
      </w:r>
      <w:proofErr w:type="spellEnd"/>
      <w:r>
        <w:rPr>
          <w:rFonts w:cs="Calibri"/>
          <w:i/>
        </w:rPr>
        <w:t xml:space="preserve"> 4 +ćwiczenia</w:t>
      </w:r>
      <w:r>
        <w:rPr>
          <w:rFonts w:cs="Calibri"/>
        </w:rPr>
        <w:t xml:space="preserve">, Wyd. </w:t>
      </w:r>
      <w:proofErr w:type="spellStart"/>
      <w:r>
        <w:rPr>
          <w:rFonts w:cs="Calibri"/>
        </w:rPr>
        <w:t>Draco</w:t>
      </w:r>
      <w:proofErr w:type="spellEnd"/>
      <w:r>
        <w:rPr>
          <w:rFonts w:cs="Calibri"/>
        </w:rPr>
        <w:t>, Podręcznik przeznaczony dla uczniów szkół ponadpodstawowych (podstawa programowa III.2.0). Numer dopuszczenia 996/4/2021.</w:t>
      </w:r>
    </w:p>
    <w:p w:rsidR="00594AD2" w:rsidRDefault="002C45CC">
      <w:pPr>
        <w:spacing w:after="0" w:line="240" w:lineRule="auto"/>
        <w:rPr>
          <w:rFonts w:cs="Calibri"/>
          <w:bCs/>
          <w:shd w:val="clear" w:color="auto" w:fill="F9F9F9"/>
        </w:rPr>
      </w:pPr>
      <w:r>
        <w:t xml:space="preserve">Rok wydania: 2021, </w:t>
      </w:r>
      <w:r>
        <w:rPr>
          <w:rFonts w:cs="Calibri"/>
          <w:bCs/>
          <w:shd w:val="clear" w:color="auto" w:fill="F9F9F9"/>
        </w:rPr>
        <w:t xml:space="preserve">Małgorzata Spychała-Wawrzyniak, José Carlos Garcia </w:t>
      </w:r>
      <w:proofErr w:type="spellStart"/>
      <w:r>
        <w:rPr>
          <w:rFonts w:cs="Calibri"/>
          <w:bCs/>
          <w:shd w:val="clear" w:color="auto" w:fill="F9F9F9"/>
        </w:rPr>
        <w:t>González</w:t>
      </w:r>
      <w:proofErr w:type="spellEnd"/>
      <w:r>
        <w:rPr>
          <w:rFonts w:cs="Calibri"/>
          <w:bCs/>
          <w:shd w:val="clear" w:color="auto" w:fill="F9F9F9"/>
        </w:rPr>
        <w:t>, Arleta Kaźmierczak, Agnieszka Dudziak-Szukała</w:t>
      </w:r>
    </w:p>
    <w:p w:rsidR="00594AD2" w:rsidRDefault="00594AD2">
      <w:pPr>
        <w:spacing w:after="0" w:line="240" w:lineRule="auto"/>
        <w:rPr>
          <w:rFonts w:cs="Calibri"/>
          <w:bCs/>
          <w:shd w:val="clear" w:color="auto" w:fill="F9F9F9"/>
        </w:rPr>
      </w:pPr>
    </w:p>
    <w:p w:rsidR="00594AD2" w:rsidRDefault="002C45CC">
      <w:pPr>
        <w:spacing w:after="0" w:line="240" w:lineRule="auto"/>
        <w:rPr>
          <w:rFonts w:cs="Calibri"/>
          <w:bCs/>
          <w:shd w:val="clear" w:color="auto" w:fill="F9F9F9"/>
        </w:rPr>
      </w:pPr>
      <w:r>
        <w:rPr>
          <w:rFonts w:cs="Calibri"/>
          <w:bCs/>
          <w:shd w:val="clear" w:color="auto" w:fill="F9F9F9"/>
        </w:rPr>
        <w:t xml:space="preserve">Repetytorium. J. Hiszpański. Poziom rozszerzony. Rok wydania 2024, Agnieszka Dudziak- Szukała, Arleta Kaźmierczak, </w:t>
      </w:r>
      <w:proofErr w:type="spellStart"/>
      <w:r>
        <w:rPr>
          <w:rFonts w:cs="Calibri"/>
          <w:bCs/>
          <w:shd w:val="clear" w:color="auto" w:fill="F9F9F9"/>
        </w:rPr>
        <w:t>Esperanza</w:t>
      </w:r>
      <w:proofErr w:type="spellEnd"/>
      <w:r>
        <w:rPr>
          <w:rFonts w:cs="Calibri"/>
          <w:bCs/>
          <w:shd w:val="clear" w:color="auto" w:fill="F9F9F9"/>
        </w:rPr>
        <w:t xml:space="preserve"> Garcia </w:t>
      </w:r>
      <w:proofErr w:type="spellStart"/>
      <w:r>
        <w:rPr>
          <w:rFonts w:cs="Calibri"/>
          <w:bCs/>
          <w:shd w:val="clear" w:color="auto" w:fill="F9F9F9"/>
        </w:rPr>
        <w:t>Asensio</w:t>
      </w:r>
      <w:proofErr w:type="spellEnd"/>
      <w:r>
        <w:rPr>
          <w:rFonts w:cs="Calibri"/>
          <w:bCs/>
          <w:shd w:val="clear" w:color="auto" w:fill="F9F9F9"/>
        </w:rPr>
        <w:t xml:space="preserve">  </w:t>
      </w:r>
    </w:p>
    <w:p w:rsidR="00594AD2" w:rsidRDefault="00594AD2">
      <w:pPr>
        <w:spacing w:after="0" w:line="240" w:lineRule="auto"/>
        <w:rPr>
          <w:rFonts w:cs="Calibri"/>
          <w:b/>
          <w:bCs/>
          <w:shd w:val="clear" w:color="auto" w:fill="F9F9F9"/>
        </w:rPr>
      </w:pP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JĘZYK ANGIELSKI,</w:t>
      </w:r>
    </w:p>
    <w:p w:rsidR="00594AD2" w:rsidRDefault="002C45CC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Wykaz podręczników zostanie podany przez nauczyciela na początku roku szkolnego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NIEMIECKI</w:t>
      </w:r>
    </w:p>
    <w:p w:rsidR="00594AD2" w:rsidRDefault="002C45CC">
      <w:pPr>
        <w:pStyle w:val="NormalnyWeb"/>
        <w:spacing w:after="0" w:line="240" w:lineRule="auto"/>
        <w:rPr>
          <w:rFonts w:ascii="Calibri" w:hAnsi="Calibri"/>
        </w:rPr>
      </w:pPr>
      <w:proofErr w:type="spellStart"/>
      <w:r>
        <w:rPr>
          <w:rFonts w:ascii="Calibri" w:hAnsi="Calibri"/>
          <w:i/>
        </w:rPr>
        <w:t>Infos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aktuell</w:t>
      </w:r>
      <w:proofErr w:type="spellEnd"/>
      <w:r>
        <w:rPr>
          <w:rFonts w:ascii="Calibri" w:hAnsi="Calibri"/>
          <w:i/>
        </w:rPr>
        <w:t xml:space="preserve"> 2</w:t>
      </w:r>
      <w:r>
        <w:rPr>
          <w:rFonts w:ascii="Calibri" w:hAnsi="Calibri"/>
        </w:rPr>
        <w:t xml:space="preserve"> – kontynuacja </w:t>
      </w:r>
    </w:p>
    <w:p w:rsidR="00594AD2" w:rsidRDefault="002C45CC">
      <w:pPr>
        <w:pStyle w:val="NormalnyWeb"/>
        <w:spacing w:after="0" w:line="240" w:lineRule="auto"/>
        <w:rPr>
          <w:rFonts w:ascii="Calibri" w:hAnsi="Calibri"/>
        </w:rPr>
      </w:pPr>
      <w:proofErr w:type="spellStart"/>
      <w:r>
        <w:rPr>
          <w:rFonts w:ascii="Calibri" w:hAnsi="Calibri"/>
          <w:i/>
        </w:rPr>
        <w:t>Infos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aktuell</w:t>
      </w:r>
      <w:proofErr w:type="spellEnd"/>
      <w:r>
        <w:rPr>
          <w:rFonts w:ascii="Calibri" w:hAnsi="Calibri"/>
          <w:i/>
        </w:rPr>
        <w:t xml:space="preserve"> 2</w:t>
      </w:r>
      <w:r>
        <w:rPr>
          <w:rFonts w:ascii="Calibri" w:hAnsi="Calibri"/>
        </w:rPr>
        <w:t xml:space="preserve"> – zeszyt ćwiczeń – kontynuacja </w:t>
      </w:r>
    </w:p>
    <w:p w:rsidR="00594AD2" w:rsidRDefault="002C45CC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Język niemiecki  dla liceów i techników podręcznik wieloletni</w:t>
      </w:r>
      <w:r>
        <w:rPr>
          <w:rFonts w:ascii="Calibri" w:hAnsi="Calibri"/>
        </w:rPr>
        <w:t xml:space="preserve">.  </w:t>
      </w:r>
      <w:proofErr w:type="spellStart"/>
      <w:r>
        <w:rPr>
          <w:rFonts w:ascii="Calibri" w:hAnsi="Calibri"/>
        </w:rPr>
        <w:t>Birgit</w:t>
      </w:r>
      <w:proofErr w:type="spellEnd"/>
      <w:r>
        <w:rPr>
          <w:rFonts w:ascii="Calibri" w:hAnsi="Calibri"/>
        </w:rPr>
        <w:t xml:space="preserve"> Sekulski, Nina Drabich,</w:t>
      </w:r>
    </w:p>
    <w:p w:rsidR="00594AD2" w:rsidRDefault="002C45CC">
      <w:pPr>
        <w:pStyle w:val="NormalnyWeb"/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Wydawnictwo Pearson, rok wydania: 2019, 2015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MATEMATYKA</w:t>
      </w:r>
    </w:p>
    <w:p w:rsidR="00594AD2" w:rsidRDefault="002C45CC">
      <w:pPr>
        <w:shd w:val="clear" w:color="auto" w:fill="FFFFFF"/>
        <w:spacing w:after="0" w:line="240" w:lineRule="auto"/>
        <w:textAlignment w:val="top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Dla wszystkich klas </w:t>
      </w:r>
    </w:p>
    <w:p w:rsidR="00594AD2" w:rsidRDefault="002C45CC">
      <w:pPr>
        <w:spacing w:after="0" w:line="240" w:lineRule="auto"/>
        <w:rPr>
          <w:rFonts w:cs="Arial"/>
          <w:sz w:val="24"/>
          <w:szCs w:val="24"/>
        </w:rPr>
      </w:pPr>
      <w:proofErr w:type="spellStart"/>
      <w:r>
        <w:rPr>
          <w:i/>
          <w:sz w:val="24"/>
          <w:szCs w:val="24"/>
        </w:rPr>
        <w:t>MATeMAtyka</w:t>
      </w:r>
      <w:proofErr w:type="spellEnd"/>
      <w:r>
        <w:rPr>
          <w:i/>
          <w:sz w:val="24"/>
          <w:szCs w:val="24"/>
        </w:rPr>
        <w:t xml:space="preserve"> 4, </w:t>
      </w:r>
      <w:r>
        <w:rPr>
          <w:sz w:val="24"/>
          <w:szCs w:val="24"/>
        </w:rPr>
        <w:t xml:space="preserve"> Edycja 2024 </w:t>
      </w:r>
      <w:r>
        <w:rPr>
          <w:rFonts w:cs="Arial"/>
          <w:sz w:val="24"/>
          <w:szCs w:val="24"/>
        </w:rPr>
        <w:t xml:space="preserve">Wojciech Babiański, Lech Chańko, Joanna Czarnowska, </w:t>
      </w:r>
    </w:p>
    <w:p w:rsidR="00594AD2" w:rsidRDefault="002C45CC">
      <w:pPr>
        <w:spacing w:after="0" w:line="240" w:lineRule="auto"/>
        <w:rPr>
          <w:bCs/>
          <w:sz w:val="24"/>
          <w:szCs w:val="24"/>
        </w:rPr>
      </w:pPr>
      <w:r>
        <w:rPr>
          <w:rFonts w:cs="Arial"/>
          <w:sz w:val="24"/>
          <w:szCs w:val="24"/>
        </w:rPr>
        <w:t xml:space="preserve">Jolanta Wesołowska </w:t>
      </w:r>
      <w:r>
        <w:rPr>
          <w:bCs/>
          <w:sz w:val="24"/>
          <w:szCs w:val="24"/>
        </w:rPr>
        <w:t xml:space="preserve">Podręcznik do matematyki dla liceum ogólnokształcącego i technikum. Zakres podstawowy, Wydawnictwo Nowa Era. nr </w:t>
      </w:r>
      <w:proofErr w:type="spellStart"/>
      <w:r>
        <w:rPr>
          <w:bCs/>
          <w:sz w:val="24"/>
          <w:szCs w:val="24"/>
        </w:rPr>
        <w:t>dop</w:t>
      </w:r>
      <w:proofErr w:type="spellEnd"/>
      <w:r>
        <w:rPr>
          <w:bCs/>
          <w:sz w:val="24"/>
          <w:szCs w:val="24"/>
        </w:rPr>
        <w:t>. 971/4/2022</w:t>
      </w:r>
    </w:p>
    <w:p w:rsidR="00594AD2" w:rsidRDefault="002C45CC">
      <w:pPr>
        <w:spacing w:after="0" w:line="240" w:lineRule="auto"/>
        <w:rPr>
          <w:rFonts w:cs="Calibri"/>
          <w:sz w:val="24"/>
          <w:szCs w:val="24"/>
        </w:rPr>
      </w:pPr>
      <w:r>
        <w:rPr>
          <w:bCs/>
          <w:sz w:val="24"/>
          <w:szCs w:val="24"/>
        </w:rPr>
        <w:t>NOWA TERAZ MATURA 2026-zbiór zadań i zestawów maturalnych z materiałami cyfrowymi, poziom podstawowy, wydanie uaktualnione, wyd. Nowa Era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HISTORIA</w:t>
      </w:r>
    </w:p>
    <w:p w:rsidR="00594AD2" w:rsidRDefault="002C45CC">
      <w:pPr>
        <w:shd w:val="clear" w:color="auto" w:fill="FFFFFF"/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Historia 4  </w:t>
      </w:r>
      <w:r>
        <w:rPr>
          <w:sz w:val="24"/>
          <w:szCs w:val="24"/>
        </w:rPr>
        <w:t xml:space="preserve">Podręcznik. Liceum i technikum. Zakres podstawowy”, autor - Piotr </w:t>
      </w:r>
      <w:proofErr w:type="spellStart"/>
      <w:r>
        <w:rPr>
          <w:sz w:val="24"/>
          <w:szCs w:val="24"/>
        </w:rPr>
        <w:t>Szlanta</w:t>
      </w:r>
      <w:proofErr w:type="spellEnd"/>
      <w:r>
        <w:rPr>
          <w:sz w:val="24"/>
          <w:szCs w:val="24"/>
        </w:rPr>
        <w:t xml:space="preserve">, </w:t>
      </w:r>
    </w:p>
    <w:p w:rsidR="00594AD2" w:rsidRDefault="002C45CC">
      <w:pPr>
        <w:shd w:val="clear" w:color="auto" w:fill="FFFFFF"/>
        <w:spacing w:after="0" w:line="240" w:lineRule="auto"/>
        <w:rPr>
          <w:rFonts w:cs="Calibri"/>
          <w:sz w:val="24"/>
          <w:szCs w:val="24"/>
          <w:lang w:eastAsia="pl-PL"/>
        </w:rPr>
      </w:pPr>
      <w:r>
        <w:rPr>
          <w:sz w:val="24"/>
          <w:szCs w:val="24"/>
        </w:rPr>
        <w:t xml:space="preserve">Andrzej Zawistowski, Wydawnictwo WSiP, </w:t>
      </w:r>
    </w:p>
    <w:p w:rsidR="00594AD2" w:rsidRDefault="00594AD2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:rsidR="00594AD2" w:rsidRDefault="002C45C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WIEDZA O SPOŁECZEŃSTWIE</w:t>
      </w:r>
    </w:p>
    <w:p w:rsidR="00594AD2" w:rsidRDefault="002C45CC">
      <w:pPr>
        <w:rPr>
          <w:b/>
          <w:u w:val="single"/>
        </w:rPr>
      </w:pPr>
      <w:r>
        <w:rPr>
          <w:i/>
        </w:rPr>
        <w:t>W centrum uwagi 4</w:t>
      </w:r>
      <w:r>
        <w:t xml:space="preserve">– podręcznik do wiedzy o społeczeństwie dla liceum </w:t>
      </w:r>
      <w:r>
        <w:br/>
        <w:t xml:space="preserve">i technikum; zakres rozszerzony; </w:t>
      </w:r>
      <w:r>
        <w:rPr>
          <w:u w:val="single"/>
        </w:rPr>
        <w:t>-Nowa podstawa programowa 2022</w:t>
      </w:r>
      <w:r>
        <w:t xml:space="preserve">; </w:t>
      </w:r>
      <w:r>
        <w:br/>
        <w:t>autorzy: Sławomir Drelich, Arkadiusz Janicki, Wydawnictwo Nowa Era, rok wydania 2025; numer dopuszczenia 1148/4/2025</w:t>
      </w:r>
    </w:p>
    <w:p w:rsidR="00594AD2" w:rsidRDefault="00594AD2">
      <w:pPr>
        <w:rPr>
          <w:color w:val="FF0000"/>
          <w:sz w:val="24"/>
          <w:szCs w:val="24"/>
        </w:rPr>
      </w:pPr>
    </w:p>
    <w:p w:rsidR="00594AD2" w:rsidRDefault="00594AD2">
      <w:pPr>
        <w:spacing w:after="0" w:line="254" w:lineRule="auto"/>
        <w:rPr>
          <w:color w:val="FF0000"/>
          <w:sz w:val="24"/>
          <w:szCs w:val="24"/>
        </w:rPr>
      </w:pPr>
    </w:p>
    <w:p w:rsidR="00594AD2" w:rsidRDefault="00594AD2">
      <w:pPr>
        <w:rPr>
          <w:color w:val="FF0000"/>
          <w:sz w:val="24"/>
          <w:szCs w:val="24"/>
        </w:rPr>
      </w:pPr>
    </w:p>
    <w:sectPr w:rsidR="00594AD2">
      <w:pgSz w:w="11906" w:h="16838"/>
      <w:pgMar w:top="1418" w:right="1077" w:bottom="1440" w:left="107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D2"/>
    <w:rsid w:val="002C45CC"/>
    <w:rsid w:val="003A3B48"/>
    <w:rsid w:val="0059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B3B7B"/>
  <w15:docId w15:val="{3EA13C27-B50F-4163-94D3-229FD4DD4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C8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d7fccd01size">
    <w:name w:val="gwpd7fccd01_size"/>
    <w:uiPriority w:val="99"/>
    <w:qFormat/>
    <w:rsid w:val="00D5118C"/>
    <w:rPr>
      <w:rFonts w:cs="Times New Roman"/>
    </w:rPr>
  </w:style>
  <w:style w:type="character" w:customStyle="1" w:styleId="TekstdymkaZnak">
    <w:name w:val="Tekst dymka Znak"/>
    <w:link w:val="Tekstdymka"/>
    <w:uiPriority w:val="99"/>
    <w:semiHidden/>
    <w:qFormat/>
    <w:rsid w:val="00C8549B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99"/>
    <w:qFormat/>
    <w:rsid w:val="00A0136B"/>
    <w:pPr>
      <w:spacing w:after="200" w:line="276" w:lineRule="auto"/>
      <w:ind w:left="720"/>
      <w:contextualSpacing/>
    </w:pPr>
  </w:style>
  <w:style w:type="paragraph" w:customStyle="1" w:styleId="gwpd7fccd01msonormal">
    <w:name w:val="gwpd7fccd01_msonormal"/>
    <w:basedOn w:val="Normalny"/>
    <w:uiPriority w:val="99"/>
    <w:qFormat/>
    <w:rsid w:val="00D5118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255156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8549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PODRĘCZNIKÓW DLA KLAS TRZECICH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 TRZECICH</dc:title>
  <dc:subject/>
  <dc:creator>Mirosława Rotter</dc:creator>
  <dc:description/>
  <cp:lastModifiedBy>Kierownik</cp:lastModifiedBy>
  <cp:revision>2</cp:revision>
  <cp:lastPrinted>2024-06-25T07:03:00Z</cp:lastPrinted>
  <dcterms:created xsi:type="dcterms:W3CDTF">2026-06-26T09:57:00Z</dcterms:created>
  <dcterms:modified xsi:type="dcterms:W3CDTF">2026-06-26T09:57:00Z</dcterms:modified>
  <dc:language>pl-PL</dc:language>
</cp:coreProperties>
</file>